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E0968" w14:textId="77BF07E1" w:rsidR="00A1587C" w:rsidRPr="00977A72" w:rsidRDefault="00B76AA8">
      <w:pPr>
        <w:rPr>
          <w:rFonts w:ascii="Roboto" w:hAnsi="Roboto"/>
          <w:b/>
          <w:bCs/>
          <w:sz w:val="40"/>
          <w:szCs w:val="40"/>
        </w:rPr>
      </w:pPr>
      <w:r>
        <w:rPr>
          <w:b/>
          <w:bCs/>
          <w:noProof/>
          <w:sz w:val="36"/>
          <w:szCs w:val="36"/>
          <w:lang w:eastAsia="en-GB"/>
        </w:rPr>
        <w:drawing>
          <wp:anchor distT="0" distB="0" distL="114300" distR="114300" simplePos="0" relativeHeight="251659264" behindDoc="0" locked="0" layoutInCell="1" allowOverlap="1" wp14:anchorId="34510C3B" wp14:editId="769E4662">
            <wp:simplePos x="0" y="0"/>
            <wp:positionH relativeFrom="column">
              <wp:posOffset>7997190</wp:posOffset>
            </wp:positionH>
            <wp:positionV relativeFrom="paragraph">
              <wp:posOffset>-233045</wp:posOffset>
            </wp:positionV>
            <wp:extent cx="1073150" cy="1105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A_Logo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150" cy="1105535"/>
                    </a:xfrm>
                    <a:prstGeom prst="rect">
                      <a:avLst/>
                    </a:prstGeom>
                  </pic:spPr>
                </pic:pic>
              </a:graphicData>
            </a:graphic>
            <wp14:sizeRelH relativeFrom="page">
              <wp14:pctWidth>0</wp14:pctWidth>
            </wp14:sizeRelH>
            <wp14:sizeRelV relativeFrom="page">
              <wp14:pctHeight>0</wp14:pctHeight>
            </wp14:sizeRelV>
          </wp:anchor>
        </w:drawing>
      </w:r>
      <w:r w:rsidR="00A1587C" w:rsidRPr="00977A72">
        <w:rPr>
          <w:rFonts w:ascii="Roboto" w:hAnsi="Roboto"/>
          <w:b/>
          <w:bCs/>
          <w:color w:val="007FB1"/>
          <w:sz w:val="40"/>
          <w:szCs w:val="40"/>
        </w:rPr>
        <w:t xml:space="preserve">COVID-19 </w:t>
      </w:r>
      <w:r w:rsidR="00B605CF">
        <w:rPr>
          <w:rFonts w:ascii="Roboto" w:hAnsi="Roboto"/>
          <w:b/>
          <w:bCs/>
          <w:color w:val="007FB1"/>
          <w:sz w:val="40"/>
          <w:szCs w:val="40"/>
        </w:rPr>
        <w:t xml:space="preserve">Initial </w:t>
      </w:r>
      <w:proofErr w:type="spellStart"/>
      <w:r w:rsidR="00B605CF">
        <w:rPr>
          <w:rFonts w:ascii="Roboto" w:hAnsi="Roboto"/>
          <w:b/>
          <w:bCs/>
          <w:color w:val="007FB1"/>
          <w:sz w:val="40"/>
          <w:szCs w:val="40"/>
        </w:rPr>
        <w:t>Start up</w:t>
      </w:r>
      <w:proofErr w:type="spellEnd"/>
      <w:r w:rsidR="00B605CF">
        <w:rPr>
          <w:rFonts w:ascii="Roboto" w:hAnsi="Roboto"/>
          <w:b/>
          <w:bCs/>
          <w:color w:val="007FB1"/>
          <w:sz w:val="40"/>
          <w:szCs w:val="40"/>
        </w:rPr>
        <w:t xml:space="preserve"> </w:t>
      </w:r>
      <w:r w:rsidR="00A1587C" w:rsidRPr="00977A72">
        <w:rPr>
          <w:rFonts w:ascii="Roboto" w:hAnsi="Roboto"/>
          <w:b/>
          <w:bCs/>
          <w:color w:val="007FB1"/>
          <w:sz w:val="40"/>
          <w:szCs w:val="40"/>
        </w:rPr>
        <w:t>Risk Assessment Template</w:t>
      </w:r>
      <w:r w:rsidR="00B605CF">
        <w:rPr>
          <w:rFonts w:ascii="Roboto" w:hAnsi="Roboto"/>
          <w:b/>
          <w:bCs/>
          <w:color w:val="007FB1"/>
          <w:sz w:val="40"/>
          <w:szCs w:val="40"/>
        </w:rPr>
        <w:t xml:space="preserve"> </w:t>
      </w:r>
    </w:p>
    <w:p w14:paraId="49ACA1EF" w14:textId="77777777" w:rsidR="00A1587C" w:rsidRPr="00A1587C" w:rsidRDefault="00A1587C">
      <w:pPr>
        <w:rPr>
          <w:rFonts w:ascii="Roboto" w:hAnsi="Roboto"/>
        </w:rPr>
      </w:pPr>
    </w:p>
    <w:tbl>
      <w:tblPr>
        <w:tblW w:w="0" w:type="auto"/>
        <w:tblBorders>
          <w:top w:val="single" w:sz="12" w:space="0" w:color="482B79"/>
          <w:left w:val="single" w:sz="12" w:space="0" w:color="482B79"/>
          <w:bottom w:val="single" w:sz="12" w:space="0" w:color="482B79"/>
          <w:right w:val="single" w:sz="12" w:space="0" w:color="482B79"/>
          <w:insideH w:val="single" w:sz="12" w:space="0" w:color="482B79"/>
          <w:insideV w:val="single" w:sz="12" w:space="0" w:color="482B79"/>
        </w:tblBorders>
        <w:tblLook w:val="0000" w:firstRow="0" w:lastRow="0" w:firstColumn="0" w:lastColumn="0" w:noHBand="0" w:noVBand="0"/>
      </w:tblPr>
      <w:tblGrid>
        <w:gridCol w:w="4096"/>
        <w:gridCol w:w="1985"/>
        <w:gridCol w:w="2126"/>
        <w:gridCol w:w="2322"/>
      </w:tblGrid>
      <w:tr w:rsidR="00D72DC8" w:rsidRPr="00977A72" w14:paraId="6A07BDF8" w14:textId="77777777" w:rsidTr="00977A72">
        <w:trPr>
          <w:cantSplit/>
        </w:trPr>
        <w:tc>
          <w:tcPr>
            <w:tcW w:w="10529" w:type="dxa"/>
            <w:gridSpan w:val="4"/>
          </w:tcPr>
          <w:p w14:paraId="661C62D0" w14:textId="7B821617" w:rsidR="00D72DC8" w:rsidRPr="00977A72" w:rsidRDefault="00D72DC8" w:rsidP="0059175A">
            <w:pPr>
              <w:rPr>
                <w:rFonts w:ascii="Roboto" w:hAnsi="Roboto" w:cs="Arial"/>
                <w:bCs/>
              </w:rPr>
            </w:pPr>
            <w:r w:rsidRPr="00977A72">
              <w:rPr>
                <w:rFonts w:ascii="Roboto" w:hAnsi="Roboto" w:cs="Arial"/>
                <w:bCs/>
              </w:rPr>
              <w:t>Risk Assessment for:</w:t>
            </w:r>
            <w:r w:rsidR="00746540" w:rsidRPr="00977A72">
              <w:rPr>
                <w:rFonts w:ascii="Roboto" w:hAnsi="Roboto" w:cs="Arial"/>
                <w:bCs/>
              </w:rPr>
              <w:t xml:space="preserve"> </w:t>
            </w:r>
            <w:r w:rsidR="00977A72">
              <w:rPr>
                <w:rFonts w:ascii="Roboto" w:hAnsi="Roboto" w:cs="Arial"/>
                <w:bCs/>
              </w:rPr>
              <w:br/>
            </w:r>
          </w:p>
        </w:tc>
      </w:tr>
      <w:tr w:rsidR="00D72DC8" w:rsidRPr="00977A72" w14:paraId="5460A357" w14:textId="77777777" w:rsidTr="00977A72">
        <w:trPr>
          <w:cantSplit/>
        </w:trPr>
        <w:tc>
          <w:tcPr>
            <w:tcW w:w="6081" w:type="dxa"/>
            <w:gridSpan w:val="2"/>
          </w:tcPr>
          <w:p w14:paraId="460FCF53" w14:textId="073F5AB8" w:rsidR="00D72DC8" w:rsidRPr="00977A72" w:rsidRDefault="00D72DC8" w:rsidP="0059175A">
            <w:pPr>
              <w:rPr>
                <w:rFonts w:ascii="Roboto" w:hAnsi="Roboto" w:cs="Arial"/>
                <w:bCs/>
              </w:rPr>
            </w:pPr>
            <w:r w:rsidRPr="00977A72">
              <w:rPr>
                <w:rFonts w:ascii="Roboto" w:hAnsi="Roboto" w:cs="Arial"/>
                <w:bCs/>
              </w:rPr>
              <w:t>Name</w:t>
            </w:r>
            <w:r w:rsidR="005D57E7" w:rsidRPr="00977A72">
              <w:rPr>
                <w:rFonts w:ascii="Roboto" w:hAnsi="Roboto" w:cs="Arial"/>
                <w:bCs/>
              </w:rPr>
              <w:t xml:space="preserve">: </w:t>
            </w:r>
          </w:p>
        </w:tc>
        <w:tc>
          <w:tcPr>
            <w:tcW w:w="4448" w:type="dxa"/>
            <w:gridSpan w:val="2"/>
          </w:tcPr>
          <w:p w14:paraId="67918322" w14:textId="77E50F1A" w:rsidR="00D72DC8" w:rsidRPr="00977A72" w:rsidRDefault="00D72DC8">
            <w:pPr>
              <w:rPr>
                <w:rFonts w:ascii="Roboto" w:hAnsi="Roboto" w:cs="Arial"/>
                <w:bCs/>
              </w:rPr>
            </w:pPr>
            <w:r w:rsidRPr="00977A72">
              <w:rPr>
                <w:rFonts w:ascii="Roboto" w:hAnsi="Roboto" w:cs="Arial"/>
                <w:bCs/>
              </w:rPr>
              <w:t>Organisation:</w:t>
            </w:r>
            <w:r w:rsidR="00BE52CE" w:rsidRPr="00977A72">
              <w:rPr>
                <w:rFonts w:ascii="Roboto" w:hAnsi="Roboto" w:cs="Arial"/>
                <w:bCs/>
              </w:rPr>
              <w:t xml:space="preserve"> </w:t>
            </w:r>
          </w:p>
        </w:tc>
      </w:tr>
      <w:tr w:rsidR="00D72DC8" w:rsidRPr="00A1587C" w14:paraId="4332352E" w14:textId="77777777" w:rsidTr="00977A72">
        <w:trPr>
          <w:cantSplit/>
          <w:trHeight w:val="418"/>
        </w:trPr>
        <w:tc>
          <w:tcPr>
            <w:tcW w:w="4096" w:type="dxa"/>
          </w:tcPr>
          <w:p w14:paraId="1A672157" w14:textId="76AD6282" w:rsidR="00D72DC8" w:rsidRPr="00977A72" w:rsidRDefault="007D55BD" w:rsidP="0059175A">
            <w:pPr>
              <w:rPr>
                <w:rFonts w:ascii="Roboto" w:hAnsi="Roboto" w:cs="Arial"/>
                <w:bCs/>
              </w:rPr>
            </w:pPr>
            <w:r w:rsidRPr="00977A72">
              <w:rPr>
                <w:rFonts w:ascii="Roboto" w:hAnsi="Roboto" w:cs="Arial"/>
                <w:bCs/>
              </w:rPr>
              <w:t xml:space="preserve">Assessment undertaken: </w:t>
            </w:r>
          </w:p>
        </w:tc>
        <w:tc>
          <w:tcPr>
            <w:tcW w:w="1985" w:type="dxa"/>
          </w:tcPr>
          <w:p w14:paraId="0176CD31" w14:textId="5DCB08E3" w:rsidR="00D72DC8" w:rsidRPr="00977A72" w:rsidRDefault="00D72DC8" w:rsidP="0059175A">
            <w:pPr>
              <w:rPr>
                <w:rFonts w:ascii="Roboto" w:hAnsi="Roboto" w:cs="Arial"/>
                <w:bCs/>
              </w:rPr>
            </w:pPr>
            <w:r w:rsidRPr="00977A72">
              <w:rPr>
                <w:rFonts w:ascii="Roboto" w:hAnsi="Roboto" w:cs="Arial"/>
                <w:bCs/>
              </w:rPr>
              <w:t>Signed</w:t>
            </w:r>
            <w:r w:rsidR="005D57E7" w:rsidRPr="00977A72">
              <w:rPr>
                <w:rFonts w:ascii="Roboto" w:hAnsi="Roboto" w:cs="Arial"/>
                <w:bCs/>
              </w:rPr>
              <w:t xml:space="preserve">: </w:t>
            </w:r>
          </w:p>
        </w:tc>
        <w:tc>
          <w:tcPr>
            <w:tcW w:w="2126" w:type="dxa"/>
          </w:tcPr>
          <w:p w14:paraId="45AA8853" w14:textId="76F875E4" w:rsidR="00D72DC8" w:rsidRPr="00977A72" w:rsidRDefault="00D72DC8" w:rsidP="0059175A">
            <w:pPr>
              <w:rPr>
                <w:rFonts w:ascii="Roboto" w:hAnsi="Roboto" w:cs="Arial"/>
                <w:bCs/>
              </w:rPr>
            </w:pPr>
            <w:r w:rsidRPr="00977A72">
              <w:rPr>
                <w:rFonts w:ascii="Roboto" w:hAnsi="Roboto" w:cs="Arial"/>
                <w:bCs/>
              </w:rPr>
              <w:t>Date</w:t>
            </w:r>
            <w:r w:rsidR="00887330" w:rsidRPr="00977A72">
              <w:rPr>
                <w:rFonts w:ascii="Roboto" w:hAnsi="Roboto" w:cs="Arial"/>
                <w:bCs/>
              </w:rPr>
              <w:t xml:space="preserve">: </w:t>
            </w:r>
          </w:p>
        </w:tc>
        <w:tc>
          <w:tcPr>
            <w:tcW w:w="2322" w:type="dxa"/>
          </w:tcPr>
          <w:p w14:paraId="3A3CA27C" w14:textId="72BA809D" w:rsidR="00D72DC8" w:rsidRPr="00977A72" w:rsidRDefault="00D72DC8" w:rsidP="0059175A">
            <w:pPr>
              <w:rPr>
                <w:rFonts w:ascii="Roboto" w:hAnsi="Roboto" w:cs="Arial"/>
                <w:bCs/>
              </w:rPr>
            </w:pPr>
            <w:r w:rsidRPr="00977A72">
              <w:rPr>
                <w:rFonts w:ascii="Roboto" w:hAnsi="Roboto" w:cs="Arial"/>
                <w:bCs/>
              </w:rPr>
              <w:t>Review Date</w:t>
            </w:r>
            <w:r w:rsidR="005D57E7" w:rsidRPr="00977A72">
              <w:rPr>
                <w:rFonts w:ascii="Roboto" w:hAnsi="Roboto" w:cs="Arial"/>
                <w:bCs/>
              </w:rPr>
              <w:t>:</w:t>
            </w:r>
            <w:r w:rsidR="004E5D80" w:rsidRPr="00977A72">
              <w:rPr>
                <w:rFonts w:ascii="Roboto" w:hAnsi="Roboto" w:cs="Arial"/>
                <w:bCs/>
              </w:rPr>
              <w:t xml:space="preserve"> </w:t>
            </w:r>
          </w:p>
        </w:tc>
      </w:tr>
    </w:tbl>
    <w:p w14:paraId="782F0025" w14:textId="06E5DF20" w:rsidR="00D72DC8" w:rsidRDefault="00D72DC8">
      <w:pPr>
        <w:rPr>
          <w:rFonts w:ascii="Roboto" w:hAnsi="Roboto"/>
        </w:rPr>
      </w:pPr>
      <w:bookmarkStart w:id="0" w:name="_GoBack"/>
      <w:bookmarkEnd w:id="0"/>
    </w:p>
    <w:p w14:paraId="3BAD828D" w14:textId="5B557038" w:rsidR="00B605CF" w:rsidRPr="00EF542B" w:rsidRDefault="00B605CF">
      <w:pPr>
        <w:rPr>
          <w:rFonts w:ascii="Arial" w:hAnsi="Arial" w:cs="Arial"/>
        </w:rPr>
      </w:pPr>
      <w:r w:rsidRPr="00EF542B">
        <w:rPr>
          <w:rFonts w:ascii="Arial" w:hAnsi="Arial" w:cs="Arial"/>
        </w:rPr>
        <w:t>We’ve provided some examples of hazards and potential control measures to help start your thinking on developing your risk assessment and plans for restarting face to face scouting. Make sure you customise all content in red so that it is relevant to your local situation and understood by those developing it and those reviewing it.</w:t>
      </w:r>
      <w:r w:rsidR="00B76AA8" w:rsidRPr="00B76AA8">
        <w:rPr>
          <w:b/>
          <w:bCs/>
          <w:noProof/>
          <w:sz w:val="36"/>
          <w:szCs w:val="36"/>
          <w:lang w:eastAsia="en-GB"/>
        </w:rPr>
        <w:t xml:space="preserve"> </w:t>
      </w:r>
    </w:p>
    <w:p w14:paraId="732960A1" w14:textId="77777777" w:rsidR="00B605CF" w:rsidRPr="00EF542B" w:rsidRDefault="00B605CF">
      <w:pPr>
        <w:rPr>
          <w:rFonts w:ascii="Arial" w:hAnsi="Arial" w:cs="Arial"/>
        </w:rPr>
      </w:pPr>
    </w:p>
    <w:tbl>
      <w:tblPr>
        <w:tblW w:w="0" w:type="auto"/>
        <w:tblBorders>
          <w:top w:val="single" w:sz="12" w:space="0" w:color="007FB1"/>
          <w:left w:val="single" w:sz="12" w:space="0" w:color="007FB1"/>
          <w:bottom w:val="single" w:sz="12" w:space="0" w:color="007FB1"/>
          <w:right w:val="single" w:sz="12" w:space="0" w:color="007FB1"/>
          <w:insideH w:val="single" w:sz="12" w:space="0" w:color="007FB1"/>
          <w:insideV w:val="single" w:sz="12" w:space="0" w:color="007FB1"/>
        </w:tblBorders>
        <w:tblLook w:val="0000" w:firstRow="0" w:lastRow="0" w:firstColumn="0" w:lastColumn="0" w:noHBand="0" w:noVBand="0"/>
      </w:tblPr>
      <w:tblGrid>
        <w:gridCol w:w="3487"/>
        <w:gridCol w:w="2109"/>
        <w:gridCol w:w="6351"/>
        <w:gridCol w:w="1981"/>
      </w:tblGrid>
      <w:tr w:rsidR="00D72DC8" w:rsidRPr="00EF542B" w14:paraId="1E353CFE" w14:textId="77777777" w:rsidTr="00986832">
        <w:tc>
          <w:tcPr>
            <w:tcW w:w="3487" w:type="dxa"/>
            <w:shd w:val="clear" w:color="auto" w:fill="FFFFFF" w:themeFill="background1"/>
          </w:tcPr>
          <w:p w14:paraId="3E2594DC" w14:textId="2A6A75D7" w:rsidR="00D72DC8" w:rsidRPr="00EF542B" w:rsidRDefault="00D72DC8">
            <w:pPr>
              <w:rPr>
                <w:rFonts w:ascii="Arial" w:hAnsi="Arial" w:cs="Arial"/>
                <w:b/>
                <w:bCs/>
              </w:rPr>
            </w:pPr>
            <w:r w:rsidRPr="00EF542B">
              <w:rPr>
                <w:rFonts w:ascii="Arial" w:hAnsi="Arial" w:cs="Arial"/>
                <w:b/>
                <w:bCs/>
              </w:rPr>
              <w:t>Hazards</w:t>
            </w:r>
            <w:r w:rsidR="00B605CF" w:rsidRPr="00EF542B">
              <w:rPr>
                <w:rFonts w:ascii="Arial" w:hAnsi="Arial" w:cs="Arial"/>
                <w:b/>
                <w:bCs/>
              </w:rPr>
              <w:t xml:space="preserve"> </w:t>
            </w:r>
            <w:r w:rsidR="00986832" w:rsidRPr="00EF542B">
              <w:rPr>
                <w:rFonts w:ascii="Arial" w:hAnsi="Arial" w:cs="Arial"/>
                <w:b/>
                <w:bCs/>
              </w:rPr>
              <w:t>:</w:t>
            </w:r>
            <w:r w:rsidR="00B605CF" w:rsidRPr="00EF542B">
              <w:rPr>
                <w:rFonts w:ascii="Arial" w:hAnsi="Arial" w:cs="Arial"/>
                <w:b/>
                <w:bCs/>
              </w:rPr>
              <w:t xml:space="preserve"> Risks</w:t>
            </w:r>
          </w:p>
          <w:p w14:paraId="42CC9ADB" w14:textId="77777777" w:rsidR="00D72DC8" w:rsidRPr="00EF542B" w:rsidRDefault="00D72DC8">
            <w:pPr>
              <w:rPr>
                <w:rFonts w:ascii="Arial" w:hAnsi="Arial" w:cs="Arial"/>
                <w:b/>
                <w:bCs/>
              </w:rPr>
            </w:pPr>
          </w:p>
        </w:tc>
        <w:tc>
          <w:tcPr>
            <w:tcW w:w="2109" w:type="dxa"/>
            <w:shd w:val="clear" w:color="auto" w:fill="FFFFFF" w:themeFill="background1"/>
          </w:tcPr>
          <w:p w14:paraId="3E5DA2B8" w14:textId="77777777" w:rsidR="00D72DC8" w:rsidRPr="00EF542B" w:rsidRDefault="00D72DC8">
            <w:pPr>
              <w:rPr>
                <w:rFonts w:ascii="Arial" w:hAnsi="Arial" w:cs="Arial"/>
                <w:b/>
                <w:bCs/>
              </w:rPr>
            </w:pPr>
            <w:r w:rsidRPr="00EF542B">
              <w:rPr>
                <w:rFonts w:ascii="Arial" w:hAnsi="Arial" w:cs="Arial"/>
                <w:b/>
                <w:bCs/>
              </w:rPr>
              <w:t>Who is at risk</w:t>
            </w:r>
          </w:p>
        </w:tc>
        <w:tc>
          <w:tcPr>
            <w:tcW w:w="6351" w:type="dxa"/>
            <w:shd w:val="clear" w:color="auto" w:fill="FFFFFF" w:themeFill="background1"/>
          </w:tcPr>
          <w:p w14:paraId="29383A8C" w14:textId="77777777" w:rsidR="00D72DC8" w:rsidRPr="00EF542B" w:rsidRDefault="00D72DC8">
            <w:pPr>
              <w:rPr>
                <w:rFonts w:ascii="Arial" w:hAnsi="Arial" w:cs="Arial"/>
                <w:b/>
                <w:bCs/>
              </w:rPr>
            </w:pPr>
            <w:r w:rsidRPr="00EF542B">
              <w:rPr>
                <w:rFonts w:ascii="Arial" w:hAnsi="Arial" w:cs="Arial"/>
                <w:b/>
                <w:bCs/>
              </w:rPr>
              <w:t>Control measures</w:t>
            </w:r>
          </w:p>
        </w:tc>
        <w:tc>
          <w:tcPr>
            <w:tcW w:w="1981" w:type="dxa"/>
            <w:shd w:val="clear" w:color="auto" w:fill="FFFFFF" w:themeFill="background1"/>
          </w:tcPr>
          <w:p w14:paraId="6D2ACE32" w14:textId="74658DA9" w:rsidR="00D72DC8" w:rsidRPr="00EF542B" w:rsidRDefault="00D72DC8">
            <w:pPr>
              <w:rPr>
                <w:rFonts w:ascii="Arial" w:hAnsi="Arial" w:cs="Arial"/>
                <w:b/>
                <w:bCs/>
              </w:rPr>
            </w:pPr>
            <w:r w:rsidRPr="00EF542B">
              <w:rPr>
                <w:rFonts w:ascii="Arial" w:hAnsi="Arial" w:cs="Arial"/>
                <w:b/>
                <w:bCs/>
              </w:rPr>
              <w:t>Review</w:t>
            </w:r>
            <w:r w:rsidR="00A1587C" w:rsidRPr="00EF542B">
              <w:rPr>
                <w:rFonts w:ascii="Arial" w:hAnsi="Arial" w:cs="Arial"/>
                <w:b/>
                <w:bCs/>
              </w:rPr>
              <w:t xml:space="preserve"> Date</w:t>
            </w:r>
          </w:p>
        </w:tc>
      </w:tr>
      <w:tr w:rsidR="00D72DC8" w:rsidRPr="00EF542B" w14:paraId="61DA0A6C" w14:textId="77777777" w:rsidTr="00986832">
        <w:tc>
          <w:tcPr>
            <w:tcW w:w="3487" w:type="dxa"/>
            <w:shd w:val="clear" w:color="auto" w:fill="FFFFFF" w:themeFill="background1"/>
          </w:tcPr>
          <w:p w14:paraId="0BCC715A" w14:textId="58607142" w:rsidR="00A1587C" w:rsidRPr="00EF542B" w:rsidRDefault="00B605CF">
            <w:pPr>
              <w:rPr>
                <w:rFonts w:ascii="Arial" w:hAnsi="Arial" w:cs="Arial"/>
              </w:rPr>
            </w:pPr>
            <w:r w:rsidRPr="00EF542B">
              <w:rPr>
                <w:rFonts w:ascii="Arial" w:hAnsi="Arial" w:cs="Arial"/>
              </w:rPr>
              <w:t>Maintaining social distance at drop off and pick up: higher risk of infection spread if social distancing not maintained.</w:t>
            </w:r>
          </w:p>
          <w:p w14:paraId="70219DC8" w14:textId="77777777" w:rsidR="00D72DC8" w:rsidRPr="00EF542B" w:rsidRDefault="00D72DC8">
            <w:pPr>
              <w:rPr>
                <w:rFonts w:ascii="Arial" w:hAnsi="Arial" w:cs="Arial"/>
              </w:rPr>
            </w:pPr>
          </w:p>
        </w:tc>
        <w:tc>
          <w:tcPr>
            <w:tcW w:w="2109" w:type="dxa"/>
            <w:shd w:val="clear" w:color="auto" w:fill="FFFFFF" w:themeFill="background1"/>
          </w:tcPr>
          <w:p w14:paraId="54B41709" w14:textId="2FF118DF" w:rsidR="00DC7EBD" w:rsidRPr="00EF542B" w:rsidRDefault="00DC7EBD">
            <w:pPr>
              <w:rPr>
                <w:rFonts w:ascii="Arial" w:hAnsi="Arial" w:cs="Arial"/>
              </w:rPr>
            </w:pPr>
          </w:p>
        </w:tc>
        <w:tc>
          <w:tcPr>
            <w:tcW w:w="6351" w:type="dxa"/>
            <w:shd w:val="clear" w:color="auto" w:fill="FFFFFF" w:themeFill="background1"/>
          </w:tcPr>
          <w:p w14:paraId="74A6A63F" w14:textId="5DAFF927" w:rsidR="001D6E58" w:rsidRPr="00EF542B" w:rsidRDefault="00B605CF" w:rsidP="00A1587C">
            <w:pPr>
              <w:rPr>
                <w:rFonts w:ascii="Arial" w:hAnsi="Arial" w:cs="Arial"/>
              </w:rPr>
            </w:pPr>
            <w:r w:rsidRPr="00EF542B">
              <w:rPr>
                <w:rFonts w:ascii="Arial" w:hAnsi="Arial" w:cs="Arial"/>
              </w:rPr>
              <w:t>Controls could include: clear expectations with all involved, stagger arrival and pick up times.</w:t>
            </w:r>
            <w:r w:rsidR="00EF542B">
              <w:rPr>
                <w:rFonts w:ascii="Arial" w:hAnsi="Arial" w:cs="Arial"/>
              </w:rPr>
              <w:t xml:space="preserve"> Travelling to and from meeting place, shared lifts?</w:t>
            </w:r>
          </w:p>
        </w:tc>
        <w:tc>
          <w:tcPr>
            <w:tcW w:w="1981" w:type="dxa"/>
            <w:shd w:val="clear" w:color="auto" w:fill="FFFFFF" w:themeFill="background1"/>
          </w:tcPr>
          <w:p w14:paraId="3844B87F" w14:textId="77777777" w:rsidR="00D72DC8" w:rsidRPr="00EF542B" w:rsidRDefault="00D72DC8">
            <w:pPr>
              <w:rPr>
                <w:rFonts w:ascii="Arial" w:hAnsi="Arial" w:cs="Arial"/>
              </w:rPr>
            </w:pPr>
          </w:p>
          <w:p w14:paraId="3F66B27C" w14:textId="4F53F3DC" w:rsidR="00DA35FC" w:rsidRPr="00EF542B" w:rsidRDefault="00DA35FC">
            <w:pPr>
              <w:rPr>
                <w:rFonts w:ascii="Arial" w:hAnsi="Arial" w:cs="Arial"/>
              </w:rPr>
            </w:pPr>
          </w:p>
        </w:tc>
      </w:tr>
      <w:tr w:rsidR="00D72DC8" w:rsidRPr="00EF542B" w14:paraId="64A6E170" w14:textId="77777777" w:rsidTr="00986832">
        <w:tc>
          <w:tcPr>
            <w:tcW w:w="3487" w:type="dxa"/>
            <w:shd w:val="clear" w:color="auto" w:fill="FFFFFF" w:themeFill="background1"/>
          </w:tcPr>
          <w:p w14:paraId="0B7C7E66" w14:textId="29B5F8BB" w:rsidR="00A1587C" w:rsidRPr="00EF542B" w:rsidRDefault="00B605CF">
            <w:pPr>
              <w:rPr>
                <w:rFonts w:ascii="Arial" w:hAnsi="Arial" w:cs="Arial"/>
              </w:rPr>
            </w:pPr>
            <w:r w:rsidRPr="00EF542B">
              <w:rPr>
                <w:rFonts w:ascii="Arial" w:hAnsi="Arial" w:cs="Arial"/>
              </w:rPr>
              <w:t>Maintaining social distance during meeting: higher risk of infection spread if social distancing not maintained</w:t>
            </w:r>
          </w:p>
          <w:p w14:paraId="1A0396CF" w14:textId="77777777" w:rsidR="00D72DC8" w:rsidRPr="00EF542B" w:rsidRDefault="00D72DC8">
            <w:pPr>
              <w:rPr>
                <w:rFonts w:ascii="Arial" w:hAnsi="Arial" w:cs="Arial"/>
              </w:rPr>
            </w:pPr>
          </w:p>
        </w:tc>
        <w:tc>
          <w:tcPr>
            <w:tcW w:w="2109" w:type="dxa"/>
            <w:shd w:val="clear" w:color="auto" w:fill="FFFFFF" w:themeFill="background1"/>
          </w:tcPr>
          <w:p w14:paraId="16BD4237" w14:textId="77777777" w:rsidR="00D72DC8" w:rsidRPr="00EF542B" w:rsidRDefault="00D72DC8">
            <w:pPr>
              <w:rPr>
                <w:rFonts w:ascii="Arial" w:hAnsi="Arial" w:cs="Arial"/>
              </w:rPr>
            </w:pPr>
          </w:p>
          <w:p w14:paraId="6430E6DE" w14:textId="77777777" w:rsidR="00DA35FC" w:rsidRPr="00EF542B" w:rsidRDefault="00DA35FC" w:rsidP="00A1587C">
            <w:pPr>
              <w:rPr>
                <w:rFonts w:ascii="Arial" w:hAnsi="Arial" w:cs="Arial"/>
              </w:rPr>
            </w:pPr>
          </w:p>
        </w:tc>
        <w:tc>
          <w:tcPr>
            <w:tcW w:w="6351" w:type="dxa"/>
            <w:shd w:val="clear" w:color="auto" w:fill="FFFFFF" w:themeFill="background1"/>
          </w:tcPr>
          <w:p w14:paraId="0228AE87" w14:textId="20FD9F7F" w:rsidR="00C2149D" w:rsidRPr="00EF542B" w:rsidRDefault="00B605CF" w:rsidP="00A1587C">
            <w:pPr>
              <w:rPr>
                <w:rFonts w:ascii="Arial" w:hAnsi="Arial" w:cs="Arial"/>
              </w:rPr>
            </w:pPr>
            <w:r w:rsidRPr="00EF542B">
              <w:rPr>
                <w:rFonts w:ascii="Arial" w:hAnsi="Arial" w:cs="Arial"/>
              </w:rPr>
              <w:t>Controls could include: limit group sizes to the volume of people a location can support with social distancing in place, maintain and mark clear space between groups, pre-plan how groups will be managed for each activity.</w:t>
            </w:r>
          </w:p>
        </w:tc>
        <w:tc>
          <w:tcPr>
            <w:tcW w:w="1981" w:type="dxa"/>
            <w:shd w:val="clear" w:color="auto" w:fill="FFFFFF" w:themeFill="background1"/>
          </w:tcPr>
          <w:p w14:paraId="6DBC1CB9" w14:textId="77777777" w:rsidR="00C743ED" w:rsidRPr="00EF542B" w:rsidRDefault="00C743ED">
            <w:pPr>
              <w:rPr>
                <w:rFonts w:ascii="Arial" w:hAnsi="Arial" w:cs="Arial"/>
              </w:rPr>
            </w:pPr>
          </w:p>
        </w:tc>
      </w:tr>
      <w:tr w:rsidR="00A1587C" w:rsidRPr="00EF542B" w14:paraId="4B47E3D2" w14:textId="77777777" w:rsidTr="00986832">
        <w:tc>
          <w:tcPr>
            <w:tcW w:w="3487" w:type="dxa"/>
            <w:shd w:val="clear" w:color="auto" w:fill="FFFFFF" w:themeFill="background1"/>
          </w:tcPr>
          <w:p w14:paraId="7FA63AF2" w14:textId="31980F5D" w:rsidR="00A1587C" w:rsidRPr="00EF542B" w:rsidRDefault="00B605CF">
            <w:pPr>
              <w:rPr>
                <w:rFonts w:ascii="Arial" w:hAnsi="Arial" w:cs="Arial"/>
              </w:rPr>
            </w:pPr>
            <w:r w:rsidRPr="00EF542B">
              <w:rPr>
                <w:rFonts w:ascii="Arial" w:hAnsi="Arial" w:cs="Arial"/>
              </w:rPr>
              <w:t>Hygiene of people: higher risk of infection spread if proper hand washing not carried out.</w:t>
            </w:r>
          </w:p>
          <w:p w14:paraId="04186227" w14:textId="27305212" w:rsidR="00A1587C" w:rsidRPr="00EF542B" w:rsidRDefault="00A1587C" w:rsidP="00986832">
            <w:pPr>
              <w:rPr>
                <w:rFonts w:ascii="Arial" w:hAnsi="Arial" w:cs="Arial"/>
              </w:rPr>
            </w:pPr>
          </w:p>
        </w:tc>
        <w:tc>
          <w:tcPr>
            <w:tcW w:w="2109" w:type="dxa"/>
            <w:shd w:val="clear" w:color="auto" w:fill="FFFFFF" w:themeFill="background1"/>
          </w:tcPr>
          <w:p w14:paraId="367A1563" w14:textId="77777777" w:rsidR="00A1587C" w:rsidRPr="00EF542B" w:rsidRDefault="00A1587C">
            <w:pPr>
              <w:rPr>
                <w:rFonts w:ascii="Arial" w:hAnsi="Arial" w:cs="Arial"/>
              </w:rPr>
            </w:pPr>
          </w:p>
        </w:tc>
        <w:tc>
          <w:tcPr>
            <w:tcW w:w="6351" w:type="dxa"/>
            <w:shd w:val="clear" w:color="auto" w:fill="FFFFFF" w:themeFill="background1"/>
          </w:tcPr>
          <w:p w14:paraId="049338AE" w14:textId="699783BA" w:rsidR="00A1587C" w:rsidRPr="00EF542B" w:rsidRDefault="00B605CF">
            <w:pPr>
              <w:rPr>
                <w:rFonts w:ascii="Arial" w:hAnsi="Arial" w:cs="Arial"/>
              </w:rPr>
            </w:pPr>
            <w:r w:rsidRPr="00EF542B">
              <w:rPr>
                <w:rFonts w:ascii="Arial" w:hAnsi="Arial" w:cs="Arial"/>
              </w:rPr>
              <w:t>Controls could include: clear expectations with all involved, provide hand sanitiser/ hand washing for members on arrival, departure and during as required.</w:t>
            </w:r>
          </w:p>
        </w:tc>
        <w:tc>
          <w:tcPr>
            <w:tcW w:w="1981" w:type="dxa"/>
            <w:shd w:val="clear" w:color="auto" w:fill="FFFFFF" w:themeFill="background1"/>
          </w:tcPr>
          <w:p w14:paraId="1EF22A27" w14:textId="77777777" w:rsidR="00A1587C" w:rsidRPr="00EF542B" w:rsidRDefault="00A1587C">
            <w:pPr>
              <w:rPr>
                <w:rFonts w:ascii="Arial" w:hAnsi="Arial" w:cs="Arial"/>
              </w:rPr>
            </w:pPr>
          </w:p>
        </w:tc>
      </w:tr>
      <w:tr w:rsidR="00A1587C" w:rsidRPr="00A1587C" w14:paraId="13AED07C" w14:textId="77777777" w:rsidTr="00986832">
        <w:trPr>
          <w:trHeight w:val="1019"/>
        </w:trPr>
        <w:tc>
          <w:tcPr>
            <w:tcW w:w="3487" w:type="dxa"/>
            <w:shd w:val="clear" w:color="auto" w:fill="FFFFFF" w:themeFill="background1"/>
          </w:tcPr>
          <w:p w14:paraId="6211C4F0" w14:textId="77777777" w:rsidR="00986832" w:rsidRPr="00EF542B" w:rsidRDefault="00986832" w:rsidP="00986832">
            <w:pPr>
              <w:rPr>
                <w:rFonts w:ascii="Arial" w:hAnsi="Arial" w:cs="Arial"/>
              </w:rPr>
            </w:pPr>
            <w:r w:rsidRPr="00EF542B">
              <w:rPr>
                <w:rFonts w:ascii="Arial" w:hAnsi="Arial" w:cs="Arial"/>
              </w:rPr>
              <w:lastRenderedPageBreak/>
              <w:t>Hygiene of toilets: higher risk of infection spread if hygiene not carried out.</w:t>
            </w:r>
          </w:p>
          <w:p w14:paraId="54D8A319" w14:textId="4C53211A" w:rsidR="00A1587C" w:rsidRPr="00EF542B" w:rsidRDefault="00A1587C">
            <w:pPr>
              <w:rPr>
                <w:rFonts w:ascii="Arial" w:hAnsi="Arial" w:cs="Arial"/>
              </w:rPr>
            </w:pPr>
          </w:p>
        </w:tc>
        <w:tc>
          <w:tcPr>
            <w:tcW w:w="2109" w:type="dxa"/>
            <w:shd w:val="clear" w:color="auto" w:fill="FFFFFF" w:themeFill="background1"/>
          </w:tcPr>
          <w:p w14:paraId="15F5D1DF" w14:textId="77777777" w:rsidR="00A1587C" w:rsidRPr="00EF542B" w:rsidRDefault="00A1587C">
            <w:pPr>
              <w:rPr>
                <w:rFonts w:ascii="Arial" w:hAnsi="Arial" w:cs="Arial"/>
              </w:rPr>
            </w:pPr>
          </w:p>
        </w:tc>
        <w:tc>
          <w:tcPr>
            <w:tcW w:w="6351" w:type="dxa"/>
            <w:shd w:val="clear" w:color="auto" w:fill="FFFFFF" w:themeFill="background1"/>
          </w:tcPr>
          <w:p w14:paraId="12811F0C" w14:textId="03BEC2F6" w:rsidR="00A1587C" w:rsidRPr="00EF542B" w:rsidRDefault="00986832">
            <w:pPr>
              <w:rPr>
                <w:rFonts w:ascii="Arial" w:hAnsi="Arial" w:cs="Arial"/>
              </w:rPr>
            </w:pPr>
            <w:r w:rsidRPr="00EF542B">
              <w:rPr>
                <w:rFonts w:ascii="Arial" w:hAnsi="Arial" w:cs="Arial"/>
              </w:rPr>
              <w:t>Controls could include: toilet facilities cleaned before and after sessions, cleaning equipment available to leaders with safe storage. Deep cleaning of the facility on a regular basis.</w:t>
            </w:r>
            <w:r w:rsidR="00EF542B">
              <w:rPr>
                <w:rFonts w:ascii="Arial" w:hAnsi="Arial" w:cs="Arial"/>
              </w:rPr>
              <w:t xml:space="preserve"> </w:t>
            </w:r>
            <w:proofErr w:type="spellStart"/>
            <w:r w:rsidR="00EF542B">
              <w:rPr>
                <w:rFonts w:ascii="Arial" w:hAnsi="Arial" w:cs="Arial"/>
              </w:rPr>
              <w:t>Covid</w:t>
            </w:r>
            <w:proofErr w:type="spellEnd"/>
            <w:r w:rsidR="00EF542B">
              <w:rPr>
                <w:rFonts w:ascii="Arial" w:hAnsi="Arial" w:cs="Arial"/>
              </w:rPr>
              <w:t xml:space="preserve"> 19 requirements of the landlord in a hired meeting place.</w:t>
            </w:r>
          </w:p>
        </w:tc>
        <w:tc>
          <w:tcPr>
            <w:tcW w:w="1981" w:type="dxa"/>
            <w:shd w:val="clear" w:color="auto" w:fill="FFFFFF" w:themeFill="background1"/>
          </w:tcPr>
          <w:p w14:paraId="7E90CA53" w14:textId="77777777" w:rsidR="00A1587C" w:rsidRPr="00EF542B" w:rsidRDefault="00A1587C">
            <w:pPr>
              <w:rPr>
                <w:rFonts w:ascii="Arial" w:hAnsi="Arial" w:cs="Arial"/>
              </w:rPr>
            </w:pPr>
          </w:p>
        </w:tc>
      </w:tr>
      <w:tr w:rsidR="00986832" w:rsidRPr="00A1587C" w14:paraId="3EB7DD48" w14:textId="77777777" w:rsidTr="00986832">
        <w:trPr>
          <w:trHeight w:val="1019"/>
        </w:trPr>
        <w:tc>
          <w:tcPr>
            <w:tcW w:w="3487" w:type="dxa"/>
            <w:shd w:val="clear" w:color="auto" w:fill="FFFFFF" w:themeFill="background1"/>
          </w:tcPr>
          <w:p w14:paraId="65301EBC" w14:textId="2230EB43" w:rsidR="00986832" w:rsidRPr="00EF542B" w:rsidRDefault="00986832" w:rsidP="00986832">
            <w:pPr>
              <w:rPr>
                <w:rFonts w:ascii="Arial" w:hAnsi="Arial" w:cs="Arial"/>
              </w:rPr>
            </w:pPr>
            <w:r w:rsidRPr="00EF542B">
              <w:rPr>
                <w:rFonts w:ascii="Arial" w:hAnsi="Arial" w:cs="Arial"/>
              </w:rPr>
              <w:t>Hygiene of activity equipment: Higher risk of infection spread if hygiene not carried out.</w:t>
            </w:r>
          </w:p>
        </w:tc>
        <w:tc>
          <w:tcPr>
            <w:tcW w:w="2109" w:type="dxa"/>
            <w:shd w:val="clear" w:color="auto" w:fill="FFFFFF" w:themeFill="background1"/>
          </w:tcPr>
          <w:p w14:paraId="0217FA27" w14:textId="77777777" w:rsidR="00986832" w:rsidRPr="00EF542B" w:rsidRDefault="00986832">
            <w:pPr>
              <w:rPr>
                <w:rFonts w:ascii="Arial" w:hAnsi="Arial" w:cs="Arial"/>
              </w:rPr>
            </w:pPr>
          </w:p>
        </w:tc>
        <w:tc>
          <w:tcPr>
            <w:tcW w:w="6351" w:type="dxa"/>
            <w:shd w:val="clear" w:color="auto" w:fill="FFFFFF" w:themeFill="background1"/>
          </w:tcPr>
          <w:p w14:paraId="6CE45433" w14:textId="4C6825C6" w:rsidR="00986832" w:rsidRPr="00EF542B" w:rsidRDefault="00986832">
            <w:pPr>
              <w:rPr>
                <w:rFonts w:ascii="Arial" w:hAnsi="Arial" w:cs="Arial"/>
              </w:rPr>
            </w:pPr>
            <w:r w:rsidRPr="00EF542B">
              <w:rPr>
                <w:rFonts w:ascii="Arial" w:hAnsi="Arial" w:cs="Arial"/>
              </w:rPr>
              <w:t>Controls could include: cleaning of activity equipment before and after group use, assigning specific items to individuals for the evening, limiting volume of equipment used, including consumables such as paper.</w:t>
            </w:r>
          </w:p>
        </w:tc>
        <w:tc>
          <w:tcPr>
            <w:tcW w:w="1981" w:type="dxa"/>
            <w:shd w:val="clear" w:color="auto" w:fill="FFFFFF" w:themeFill="background1"/>
          </w:tcPr>
          <w:p w14:paraId="0E7F24EA" w14:textId="77777777" w:rsidR="00986832" w:rsidRPr="00EF542B" w:rsidRDefault="00986832">
            <w:pPr>
              <w:rPr>
                <w:rFonts w:ascii="Arial" w:hAnsi="Arial" w:cs="Arial"/>
              </w:rPr>
            </w:pPr>
          </w:p>
        </w:tc>
      </w:tr>
      <w:tr w:rsidR="00986832" w:rsidRPr="00A1587C" w14:paraId="47C63F65" w14:textId="77777777" w:rsidTr="00986832">
        <w:trPr>
          <w:trHeight w:val="1019"/>
        </w:trPr>
        <w:tc>
          <w:tcPr>
            <w:tcW w:w="3487" w:type="dxa"/>
            <w:shd w:val="clear" w:color="auto" w:fill="FFFFFF" w:themeFill="background1"/>
          </w:tcPr>
          <w:p w14:paraId="0D147B4B" w14:textId="421A1C2E" w:rsidR="00986832" w:rsidRPr="00EF542B" w:rsidRDefault="00986832" w:rsidP="00986832">
            <w:pPr>
              <w:rPr>
                <w:rFonts w:ascii="Arial" w:hAnsi="Arial" w:cs="Arial"/>
              </w:rPr>
            </w:pPr>
            <w:r w:rsidRPr="00EF542B">
              <w:rPr>
                <w:rFonts w:ascii="Arial" w:hAnsi="Arial" w:cs="Arial"/>
              </w:rPr>
              <w:t>Use of outdoor spaces: access to space less controlled, cannot be cleaned.</w:t>
            </w:r>
          </w:p>
        </w:tc>
        <w:tc>
          <w:tcPr>
            <w:tcW w:w="2109" w:type="dxa"/>
            <w:shd w:val="clear" w:color="auto" w:fill="FFFFFF" w:themeFill="background1"/>
          </w:tcPr>
          <w:p w14:paraId="65CAA497" w14:textId="77777777" w:rsidR="00986832" w:rsidRPr="00EF542B" w:rsidRDefault="00986832">
            <w:pPr>
              <w:rPr>
                <w:rFonts w:ascii="Arial" w:hAnsi="Arial" w:cs="Arial"/>
              </w:rPr>
            </w:pPr>
          </w:p>
        </w:tc>
        <w:tc>
          <w:tcPr>
            <w:tcW w:w="6351" w:type="dxa"/>
            <w:shd w:val="clear" w:color="auto" w:fill="FFFFFF" w:themeFill="background1"/>
          </w:tcPr>
          <w:p w14:paraId="2A192579" w14:textId="7ACDC9D7" w:rsidR="00986832" w:rsidRPr="00EF542B" w:rsidRDefault="00986832">
            <w:pPr>
              <w:rPr>
                <w:rFonts w:ascii="Arial" w:hAnsi="Arial" w:cs="Arial"/>
              </w:rPr>
            </w:pPr>
            <w:r w:rsidRPr="00EF542B">
              <w:rPr>
                <w:rFonts w:ascii="Arial" w:hAnsi="Arial" w:cs="Arial"/>
              </w:rPr>
              <w:t xml:space="preserve">Controls could include: choice of location appropriate to activity, briefing to leaders and young people on </w:t>
            </w:r>
            <w:proofErr w:type="spellStart"/>
            <w:r w:rsidRPr="00EF542B">
              <w:rPr>
                <w:rFonts w:ascii="Arial" w:hAnsi="Arial" w:cs="Arial"/>
              </w:rPr>
              <w:t>boundries</w:t>
            </w:r>
            <w:proofErr w:type="spellEnd"/>
            <w:r w:rsidRPr="00EF542B">
              <w:rPr>
                <w:rFonts w:ascii="Arial" w:hAnsi="Arial" w:cs="Arial"/>
              </w:rPr>
              <w:t>, checks on the location ahead of use by leaders, hand washing for all participants.</w:t>
            </w:r>
          </w:p>
        </w:tc>
        <w:tc>
          <w:tcPr>
            <w:tcW w:w="1981" w:type="dxa"/>
            <w:shd w:val="clear" w:color="auto" w:fill="FFFFFF" w:themeFill="background1"/>
          </w:tcPr>
          <w:p w14:paraId="21BF6D06" w14:textId="77777777" w:rsidR="00986832" w:rsidRPr="00EF542B" w:rsidRDefault="00986832">
            <w:pPr>
              <w:rPr>
                <w:rFonts w:ascii="Arial" w:hAnsi="Arial" w:cs="Arial"/>
              </w:rPr>
            </w:pPr>
          </w:p>
        </w:tc>
      </w:tr>
      <w:tr w:rsidR="00986832" w:rsidRPr="00A1587C" w14:paraId="4B26999A" w14:textId="77777777" w:rsidTr="00986832">
        <w:trPr>
          <w:trHeight w:val="1019"/>
        </w:trPr>
        <w:tc>
          <w:tcPr>
            <w:tcW w:w="3487" w:type="dxa"/>
            <w:shd w:val="clear" w:color="auto" w:fill="FFFFFF" w:themeFill="background1"/>
          </w:tcPr>
          <w:p w14:paraId="0724A8A2" w14:textId="741292A6" w:rsidR="00986832" w:rsidRPr="00EF542B" w:rsidRDefault="00986832" w:rsidP="00986832">
            <w:pPr>
              <w:rPr>
                <w:rFonts w:ascii="Arial" w:hAnsi="Arial" w:cs="Arial"/>
              </w:rPr>
            </w:pPr>
            <w:r w:rsidRPr="00EF542B">
              <w:rPr>
                <w:rFonts w:ascii="Arial" w:hAnsi="Arial" w:cs="Arial"/>
              </w:rPr>
              <w:t>Checked by GSM:</w:t>
            </w:r>
          </w:p>
        </w:tc>
        <w:tc>
          <w:tcPr>
            <w:tcW w:w="2109" w:type="dxa"/>
            <w:shd w:val="clear" w:color="auto" w:fill="FFFFFF" w:themeFill="background1"/>
          </w:tcPr>
          <w:p w14:paraId="246614E9" w14:textId="5064F69B" w:rsidR="00986832" w:rsidRPr="00EF542B" w:rsidRDefault="00986832">
            <w:pPr>
              <w:rPr>
                <w:rFonts w:ascii="Arial" w:hAnsi="Arial" w:cs="Arial"/>
              </w:rPr>
            </w:pPr>
            <w:r w:rsidRPr="00EF542B">
              <w:rPr>
                <w:rFonts w:ascii="Arial" w:hAnsi="Arial" w:cs="Arial"/>
              </w:rPr>
              <w:t>Date:</w:t>
            </w:r>
          </w:p>
        </w:tc>
        <w:tc>
          <w:tcPr>
            <w:tcW w:w="6351" w:type="dxa"/>
            <w:shd w:val="clear" w:color="auto" w:fill="FFFFFF" w:themeFill="background1"/>
          </w:tcPr>
          <w:p w14:paraId="7B3D021D" w14:textId="0ADFE226" w:rsidR="00986832" w:rsidRPr="00EF542B" w:rsidRDefault="00986832">
            <w:pPr>
              <w:rPr>
                <w:rFonts w:ascii="Arial" w:hAnsi="Arial" w:cs="Arial"/>
              </w:rPr>
            </w:pPr>
            <w:r w:rsidRPr="00EF542B">
              <w:rPr>
                <w:rFonts w:ascii="Arial" w:hAnsi="Arial" w:cs="Arial"/>
              </w:rPr>
              <w:t>Approved by Area Commissioner:</w:t>
            </w:r>
          </w:p>
        </w:tc>
        <w:tc>
          <w:tcPr>
            <w:tcW w:w="1981" w:type="dxa"/>
            <w:shd w:val="clear" w:color="auto" w:fill="FFFFFF" w:themeFill="background1"/>
          </w:tcPr>
          <w:p w14:paraId="6E86F9B5" w14:textId="2BB369CF" w:rsidR="00986832" w:rsidRPr="00EF542B" w:rsidRDefault="00986832">
            <w:pPr>
              <w:rPr>
                <w:rFonts w:ascii="Arial" w:hAnsi="Arial" w:cs="Arial"/>
              </w:rPr>
            </w:pPr>
            <w:r w:rsidRPr="00EF542B">
              <w:rPr>
                <w:rFonts w:ascii="Arial" w:hAnsi="Arial" w:cs="Arial"/>
              </w:rPr>
              <w:t>Date:</w:t>
            </w:r>
          </w:p>
        </w:tc>
      </w:tr>
      <w:tr w:rsidR="00986832" w:rsidRPr="00A1587C" w14:paraId="28574ABA" w14:textId="77777777" w:rsidTr="002275EF">
        <w:trPr>
          <w:trHeight w:val="1019"/>
        </w:trPr>
        <w:tc>
          <w:tcPr>
            <w:tcW w:w="13928" w:type="dxa"/>
            <w:gridSpan w:val="4"/>
            <w:shd w:val="clear" w:color="auto" w:fill="FFFFFF" w:themeFill="background1"/>
          </w:tcPr>
          <w:p w14:paraId="183AF1B4" w14:textId="63A6AF6D" w:rsidR="00986832" w:rsidRPr="00EF542B" w:rsidRDefault="00986832">
            <w:pPr>
              <w:rPr>
                <w:rFonts w:ascii="Arial" w:hAnsi="Arial" w:cs="Arial"/>
              </w:rPr>
            </w:pPr>
            <w:r w:rsidRPr="00EF542B">
              <w:rPr>
                <w:rFonts w:ascii="Arial" w:hAnsi="Arial" w:cs="Arial"/>
              </w:rPr>
              <w:t xml:space="preserve">Review: This risk assessment is for a section to move from one COVID Readiness alert level to the next, </w:t>
            </w:r>
            <w:proofErr w:type="spellStart"/>
            <w:r w:rsidRPr="00EF542B">
              <w:rPr>
                <w:rFonts w:ascii="Arial" w:hAnsi="Arial" w:cs="Arial"/>
              </w:rPr>
              <w:t>ie</w:t>
            </w:r>
            <w:proofErr w:type="spellEnd"/>
            <w:r w:rsidRPr="00EF542B">
              <w:rPr>
                <w:rFonts w:ascii="Arial" w:hAnsi="Arial" w:cs="Arial"/>
              </w:rPr>
              <w:t xml:space="preserve"> Red to Amber, an additional risk assessment should be produced for Amber to Yellow, and Yellow to Green</w:t>
            </w:r>
          </w:p>
        </w:tc>
      </w:tr>
    </w:tbl>
    <w:p w14:paraId="79759D46" w14:textId="4488BA16" w:rsidR="00D72DC8" w:rsidRPr="007B752A" w:rsidRDefault="00D72DC8" w:rsidP="00977A72">
      <w:pPr>
        <w:tabs>
          <w:tab w:val="left" w:pos="1932"/>
        </w:tabs>
        <w:autoSpaceDE w:val="0"/>
        <w:autoSpaceDN w:val="0"/>
        <w:adjustRightInd w:val="0"/>
        <w:rPr>
          <w:rFonts w:ascii="Roboto" w:hAnsi="Roboto" w:cs="Tahoma"/>
          <w:b/>
          <w:bCs/>
          <w:color w:val="000000"/>
          <w:sz w:val="22"/>
          <w:szCs w:val="22"/>
        </w:rPr>
      </w:pPr>
    </w:p>
    <w:sectPr w:rsidR="00D72DC8" w:rsidRPr="007B752A" w:rsidSect="00977A72">
      <w:footerReference w:type="default" r:id="rId9"/>
      <w:pgSz w:w="16838" w:h="11906" w:orient="landscape" w:code="9"/>
      <w:pgMar w:top="1167" w:right="1440" w:bottom="1305" w:left="1440" w:header="709"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49543" w14:textId="77777777" w:rsidR="002317A1" w:rsidRDefault="002317A1" w:rsidP="00977A72">
      <w:r>
        <w:separator/>
      </w:r>
    </w:p>
  </w:endnote>
  <w:endnote w:type="continuationSeparator" w:id="0">
    <w:p w14:paraId="4851BC26" w14:textId="77777777" w:rsidR="002317A1" w:rsidRDefault="002317A1" w:rsidP="0097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1FC13" w14:textId="50669ACA" w:rsidR="00977A72" w:rsidRDefault="00977A72" w:rsidP="00977A72">
    <w:pPr>
      <w:pStyle w:val="Footer"/>
      <w:ind w:left="-1418"/>
    </w:pPr>
    <w:r>
      <w:rPr>
        <w:noProof/>
        <w:lang w:eastAsia="en-GB"/>
      </w:rPr>
      <w:drawing>
        <wp:inline distT="0" distB="0" distL="0" distR="0" wp14:anchorId="0B4D242F" wp14:editId="79B6C758">
          <wp:extent cx="10820742" cy="18202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ackground nya2.jpg"/>
                  <pic:cNvPicPr/>
                </pic:nvPicPr>
                <pic:blipFill>
                  <a:blip r:embed="rId1">
                    <a:extLst>
                      <a:ext uri="{28A0092B-C50C-407E-A947-70E740481C1C}">
                        <a14:useLocalDpi xmlns:a14="http://schemas.microsoft.com/office/drawing/2010/main" val="0"/>
                      </a:ext>
                    </a:extLst>
                  </a:blip>
                  <a:stretch>
                    <a:fillRect/>
                  </a:stretch>
                </pic:blipFill>
                <pic:spPr>
                  <a:xfrm>
                    <a:off x="0" y="0"/>
                    <a:ext cx="10911165" cy="18354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01FB3" w14:textId="77777777" w:rsidR="002317A1" w:rsidRDefault="002317A1" w:rsidP="00977A72">
      <w:r>
        <w:separator/>
      </w:r>
    </w:p>
  </w:footnote>
  <w:footnote w:type="continuationSeparator" w:id="0">
    <w:p w14:paraId="242A6CF2" w14:textId="77777777" w:rsidR="002317A1" w:rsidRDefault="002317A1" w:rsidP="00977A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627"/>
    <w:multiLevelType w:val="hybridMultilevel"/>
    <w:tmpl w:val="FC32AF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EA44E3E"/>
    <w:multiLevelType w:val="hybridMultilevel"/>
    <w:tmpl w:val="BF3ACB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3BA249A"/>
    <w:multiLevelType w:val="hybridMultilevel"/>
    <w:tmpl w:val="CCCE7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2F79F2"/>
    <w:multiLevelType w:val="hybridMultilevel"/>
    <w:tmpl w:val="01C891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CB4109E"/>
    <w:multiLevelType w:val="hybridMultilevel"/>
    <w:tmpl w:val="DE04F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19B781C"/>
    <w:multiLevelType w:val="hybridMultilevel"/>
    <w:tmpl w:val="E1561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E856D1E"/>
    <w:multiLevelType w:val="hybridMultilevel"/>
    <w:tmpl w:val="C26C2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BB25ED9"/>
    <w:multiLevelType w:val="hybridMultilevel"/>
    <w:tmpl w:val="EBFE0E50"/>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72672C19"/>
    <w:multiLevelType w:val="hybridMultilevel"/>
    <w:tmpl w:val="E7F2EA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BD"/>
    <w:rsid w:val="00073913"/>
    <w:rsid w:val="0008299F"/>
    <w:rsid w:val="000F7B99"/>
    <w:rsid w:val="00111099"/>
    <w:rsid w:val="001D6E58"/>
    <w:rsid w:val="002317A1"/>
    <w:rsid w:val="002D3243"/>
    <w:rsid w:val="00320BCA"/>
    <w:rsid w:val="003B5FDE"/>
    <w:rsid w:val="003D4D42"/>
    <w:rsid w:val="004E5D80"/>
    <w:rsid w:val="005027E4"/>
    <w:rsid w:val="0059175A"/>
    <w:rsid w:val="005D57E7"/>
    <w:rsid w:val="00712269"/>
    <w:rsid w:val="00730559"/>
    <w:rsid w:val="00746540"/>
    <w:rsid w:val="007B752A"/>
    <w:rsid w:val="007D55BD"/>
    <w:rsid w:val="00887330"/>
    <w:rsid w:val="008A7C89"/>
    <w:rsid w:val="00977A72"/>
    <w:rsid w:val="00986832"/>
    <w:rsid w:val="00A1587C"/>
    <w:rsid w:val="00AA400F"/>
    <w:rsid w:val="00B605CF"/>
    <w:rsid w:val="00B76AA8"/>
    <w:rsid w:val="00BC7946"/>
    <w:rsid w:val="00BE52CE"/>
    <w:rsid w:val="00C2149D"/>
    <w:rsid w:val="00C32250"/>
    <w:rsid w:val="00C6254E"/>
    <w:rsid w:val="00C743ED"/>
    <w:rsid w:val="00CD3F97"/>
    <w:rsid w:val="00D40452"/>
    <w:rsid w:val="00D72DC8"/>
    <w:rsid w:val="00D748D7"/>
    <w:rsid w:val="00DA35FC"/>
    <w:rsid w:val="00DC7EBD"/>
    <w:rsid w:val="00E965AE"/>
    <w:rsid w:val="00EF542B"/>
    <w:rsid w:val="00F02F4B"/>
    <w:rsid w:val="00FB3F97"/>
    <w:rsid w:val="00FC2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6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7A72"/>
    <w:pPr>
      <w:tabs>
        <w:tab w:val="center" w:pos="4513"/>
        <w:tab w:val="right" w:pos="9026"/>
      </w:tabs>
    </w:pPr>
  </w:style>
  <w:style w:type="character" w:customStyle="1" w:styleId="HeaderChar">
    <w:name w:val="Header Char"/>
    <w:basedOn w:val="DefaultParagraphFont"/>
    <w:link w:val="Header"/>
    <w:rsid w:val="00977A72"/>
    <w:rPr>
      <w:sz w:val="24"/>
      <w:szCs w:val="24"/>
      <w:lang w:eastAsia="en-US"/>
    </w:rPr>
  </w:style>
  <w:style w:type="paragraph" w:styleId="Footer">
    <w:name w:val="footer"/>
    <w:basedOn w:val="Normal"/>
    <w:link w:val="FooterChar"/>
    <w:unhideWhenUsed/>
    <w:rsid w:val="00977A72"/>
    <w:pPr>
      <w:tabs>
        <w:tab w:val="center" w:pos="4513"/>
        <w:tab w:val="right" w:pos="9026"/>
      </w:tabs>
    </w:pPr>
  </w:style>
  <w:style w:type="character" w:customStyle="1" w:styleId="FooterChar">
    <w:name w:val="Footer Char"/>
    <w:basedOn w:val="DefaultParagraphFont"/>
    <w:link w:val="Footer"/>
    <w:rsid w:val="00977A72"/>
    <w:rPr>
      <w:sz w:val="24"/>
      <w:szCs w:val="24"/>
      <w:lang w:eastAsia="en-US"/>
    </w:rPr>
  </w:style>
  <w:style w:type="paragraph" w:styleId="BalloonText">
    <w:name w:val="Balloon Text"/>
    <w:basedOn w:val="Normal"/>
    <w:link w:val="BalloonTextChar"/>
    <w:semiHidden/>
    <w:unhideWhenUsed/>
    <w:rsid w:val="00B76AA8"/>
    <w:rPr>
      <w:rFonts w:ascii="Tahoma" w:hAnsi="Tahoma" w:cs="Tahoma"/>
      <w:sz w:val="16"/>
      <w:szCs w:val="16"/>
    </w:rPr>
  </w:style>
  <w:style w:type="character" w:customStyle="1" w:styleId="BalloonTextChar">
    <w:name w:val="Balloon Text Char"/>
    <w:basedOn w:val="DefaultParagraphFont"/>
    <w:link w:val="BalloonText"/>
    <w:semiHidden/>
    <w:rsid w:val="00B76AA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7A72"/>
    <w:pPr>
      <w:tabs>
        <w:tab w:val="center" w:pos="4513"/>
        <w:tab w:val="right" w:pos="9026"/>
      </w:tabs>
    </w:pPr>
  </w:style>
  <w:style w:type="character" w:customStyle="1" w:styleId="HeaderChar">
    <w:name w:val="Header Char"/>
    <w:basedOn w:val="DefaultParagraphFont"/>
    <w:link w:val="Header"/>
    <w:rsid w:val="00977A72"/>
    <w:rPr>
      <w:sz w:val="24"/>
      <w:szCs w:val="24"/>
      <w:lang w:eastAsia="en-US"/>
    </w:rPr>
  </w:style>
  <w:style w:type="paragraph" w:styleId="Footer">
    <w:name w:val="footer"/>
    <w:basedOn w:val="Normal"/>
    <w:link w:val="FooterChar"/>
    <w:unhideWhenUsed/>
    <w:rsid w:val="00977A72"/>
    <w:pPr>
      <w:tabs>
        <w:tab w:val="center" w:pos="4513"/>
        <w:tab w:val="right" w:pos="9026"/>
      </w:tabs>
    </w:pPr>
  </w:style>
  <w:style w:type="character" w:customStyle="1" w:styleId="FooterChar">
    <w:name w:val="Footer Char"/>
    <w:basedOn w:val="DefaultParagraphFont"/>
    <w:link w:val="Footer"/>
    <w:rsid w:val="00977A72"/>
    <w:rPr>
      <w:sz w:val="24"/>
      <w:szCs w:val="24"/>
      <w:lang w:eastAsia="en-US"/>
    </w:rPr>
  </w:style>
  <w:style w:type="paragraph" w:styleId="BalloonText">
    <w:name w:val="Balloon Text"/>
    <w:basedOn w:val="Normal"/>
    <w:link w:val="BalloonTextChar"/>
    <w:semiHidden/>
    <w:unhideWhenUsed/>
    <w:rsid w:val="00B76AA8"/>
    <w:rPr>
      <w:rFonts w:ascii="Tahoma" w:hAnsi="Tahoma" w:cs="Tahoma"/>
      <w:sz w:val="16"/>
      <w:szCs w:val="16"/>
    </w:rPr>
  </w:style>
  <w:style w:type="character" w:customStyle="1" w:styleId="BalloonTextChar">
    <w:name w:val="Balloon Text Char"/>
    <w:basedOn w:val="DefaultParagraphFont"/>
    <w:link w:val="BalloonText"/>
    <w:semiHidden/>
    <w:rsid w:val="00B76AA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Risk Assessment for:</vt:lpstr>
    </vt:vector>
  </TitlesOfParts>
  <Company>Surrey County Council</Company>
  <LinksUpToDate>false</LinksUpToDate>
  <CharactersWithSpaces>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for:</dc:title>
  <dc:creator>mot</dc:creator>
  <cp:lastModifiedBy>user1</cp:lastModifiedBy>
  <cp:revision>2</cp:revision>
  <cp:lastPrinted>2009-05-01T12:00:00Z</cp:lastPrinted>
  <dcterms:created xsi:type="dcterms:W3CDTF">2020-07-12T17:09:00Z</dcterms:created>
  <dcterms:modified xsi:type="dcterms:W3CDTF">2020-07-12T17:09:00Z</dcterms:modified>
</cp:coreProperties>
</file>